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DD" w:rsidRDefault="003433ED">
      <w:pPr>
        <w:jc w:val="center"/>
      </w:pPr>
      <w:bookmarkStart w:id="0" w:name="_GoBack"/>
      <w:bookmarkEnd w:id="0"/>
      <w:r>
        <w:t>TEMATICA LUCRĂRILOR DE LICENŢĂ</w:t>
      </w:r>
    </w:p>
    <w:p w:rsidR="00923FDD" w:rsidRDefault="003433ED">
      <w:pPr>
        <w:jc w:val="center"/>
      </w:pPr>
      <w:r>
        <w:t>PENTRU ANUL UNIVERSITAR 2025 - 2025</w:t>
      </w:r>
    </w:p>
    <w:p w:rsidR="00923FDD" w:rsidRDefault="00923FDD"/>
    <w:p w:rsidR="00923FDD" w:rsidRDefault="003433ED">
      <w:r>
        <w:t>1.Studiu privind invăţarea tehnicii de bază a schiului alpin la nivelul ciclului primar;</w:t>
      </w:r>
    </w:p>
    <w:p w:rsidR="00923FDD" w:rsidRDefault="003433ED">
      <w:r>
        <w:t xml:space="preserve">2. Studiu privind </w:t>
      </w:r>
      <w:r>
        <w:t>practicarea activităților fizice în timpul liber al elevilor din ciclului gimnazial;</w:t>
      </w:r>
    </w:p>
    <w:p w:rsidR="00923FDD" w:rsidRDefault="003433ED">
      <w:r>
        <w:t>3. Studiu privind iniţierea în jocul de baschet prin jocuri de mişcare la nivelul ciclului gimnazial;</w:t>
      </w:r>
    </w:p>
    <w:p w:rsidR="00923FDD" w:rsidRDefault="003433ED">
      <w:r>
        <w:t>4. Studiu privind iniţierea în jocul de handbal prin jocuri de mişcar</w:t>
      </w:r>
      <w:r>
        <w:t>e la nivelul ciclului gimnazial;</w:t>
      </w:r>
    </w:p>
    <w:p w:rsidR="00923FDD" w:rsidRDefault="003433ED">
      <w:r>
        <w:t>5. Studiu privind iniţierea în jocul de fotbal prin jocuri de mişcare la nivelul ciclului primar;</w:t>
      </w:r>
    </w:p>
    <w:p w:rsidR="00923FDD" w:rsidRDefault="003433ED">
      <w:r>
        <w:t>6. Studiu privind iniţierea în jocul de volei prin jocuri de mişcare la nivelul ciclului gimnazial;</w:t>
      </w:r>
    </w:p>
    <w:p w:rsidR="00923FDD" w:rsidRDefault="003433ED">
      <w:r>
        <w:t>7. Studiu privind dezvolt</w:t>
      </w:r>
      <w:r>
        <w:t>area calitii motrice – viteza, prin intermediul jocurilor de miscare la ciclul gimnazial;</w:t>
      </w:r>
    </w:p>
    <w:p w:rsidR="00923FDD" w:rsidRDefault="003433ED">
      <w:r>
        <w:t>8. Studiu privind dezvoltarea calitii motrice – indemanarea, prin intermediul jocurilor de miscare la ciclul gimnazial;</w:t>
      </w:r>
    </w:p>
    <w:p w:rsidR="00923FDD" w:rsidRDefault="003433ED">
      <w:r>
        <w:t>9. Rolul si importanta insusirii tehnicii de b</w:t>
      </w:r>
      <w:r>
        <w:t>aza a schiului in practicarea activitatilor de tip independent a elevilor din ciclul primar;</w:t>
      </w:r>
    </w:p>
    <w:p w:rsidR="00923FDD" w:rsidRDefault="003433ED">
      <w:r>
        <w:t>10. Studiu privind practicarea transportului activ la elevii din ciclul gimnazial.</w:t>
      </w:r>
    </w:p>
    <w:p w:rsidR="00923FDD" w:rsidRDefault="00923FDD"/>
    <w:p w:rsidR="00923FDD" w:rsidRDefault="003433ED">
      <w:pPr>
        <w:ind w:left="4248" w:firstLine="708"/>
      </w:pPr>
      <w:r>
        <w:t>Lect. univ. dr. Savu Olimpiu</w:t>
      </w:r>
    </w:p>
    <w:sectPr w:rsidR="00923FD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ED" w:rsidRDefault="003433ED">
      <w:pPr>
        <w:spacing w:after="0" w:line="240" w:lineRule="auto"/>
      </w:pPr>
      <w:r>
        <w:separator/>
      </w:r>
    </w:p>
  </w:endnote>
  <w:endnote w:type="continuationSeparator" w:id="0">
    <w:p w:rsidR="003433ED" w:rsidRDefault="0034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ED" w:rsidRDefault="00343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33ED" w:rsidRDefault="0034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23FDD"/>
    <w:rsid w:val="003433ED"/>
    <w:rsid w:val="00792CFE"/>
    <w:rsid w:val="009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15229E-00B9-4BF7-8ACE-8126DA63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ro-RO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Titlu2">
    <w:name w:val="Titlu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Titlu3">
    <w:name w:val="Titlu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Titlu4">
    <w:name w:val="Titlu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Titlu5">
    <w:name w:val="Titlu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Titlu6">
    <w:name w:val="Titlu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itlu7">
    <w:name w:val="Titlu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itlu8">
    <w:name w:val="Titlu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itlu9">
    <w:name w:val="Titlu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ontdeparagrafimplicit">
    <w:name w:val="Font de paragraf implicit"/>
  </w:style>
  <w:style w:type="character" w:customStyle="1" w:styleId="Titlu1Caracter">
    <w:name w:val="Titlu 1 Caracter"/>
    <w:basedOn w:val="Fontdeparagrafimplic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lu2Caracter">
    <w:name w:val="Titlu 2 Caracter"/>
    <w:basedOn w:val="Fontdeparagrafimplic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lu3Caracter">
    <w:name w:val="Titlu 3 Caracter"/>
    <w:basedOn w:val="Fontdeparagrafimplicit"/>
    <w:rPr>
      <w:rFonts w:eastAsia="Times New Roman" w:cs="Times New Roman"/>
      <w:color w:val="0F4761"/>
      <w:sz w:val="28"/>
      <w:szCs w:val="28"/>
    </w:rPr>
  </w:style>
  <w:style w:type="character" w:customStyle="1" w:styleId="Titlu4Caracter">
    <w:name w:val="Titlu 4 Caracter"/>
    <w:basedOn w:val="Fontdeparagrafimplicit"/>
    <w:rPr>
      <w:rFonts w:eastAsia="Times New Roman" w:cs="Times New Roman"/>
      <w:i/>
      <w:iCs/>
      <w:color w:val="0F4761"/>
    </w:rPr>
  </w:style>
  <w:style w:type="character" w:customStyle="1" w:styleId="Titlu5Caracter">
    <w:name w:val="Titlu 5 Caracter"/>
    <w:basedOn w:val="Fontdeparagrafimplicit"/>
    <w:rPr>
      <w:rFonts w:eastAsia="Times New Roman" w:cs="Times New Roman"/>
      <w:color w:val="0F4761"/>
    </w:rPr>
  </w:style>
  <w:style w:type="character" w:customStyle="1" w:styleId="Titlu6Caracter">
    <w:name w:val="Titlu 6 Caracte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"/>
    <w:rPr>
      <w:rFonts w:eastAsia="Times New Roman" w:cs="Times New Roman"/>
      <w:color w:val="272727"/>
    </w:rPr>
  </w:style>
  <w:style w:type="paragraph" w:customStyle="1" w:styleId="Titlu">
    <w:name w:val="Titlu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uCaracter">
    <w:name w:val="Titlu Caracter"/>
    <w:basedOn w:val="Fontdeparagrafimplic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itlu">
    <w:name w:val="Subtitlu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aracter">
    <w:name w:val="Citat Caracter"/>
    <w:basedOn w:val="Fontdeparagrafimplicit"/>
    <w:rPr>
      <w:i/>
      <w:iCs/>
      <w:color w:val="404040"/>
    </w:rPr>
  </w:style>
  <w:style w:type="paragraph" w:customStyle="1" w:styleId="Listparagraf">
    <w:name w:val="Listă paragraf"/>
    <w:basedOn w:val="Normal"/>
    <w:pPr>
      <w:ind w:left="720"/>
    </w:pPr>
  </w:style>
  <w:style w:type="character" w:customStyle="1" w:styleId="Accentuareintens">
    <w:name w:val="Accentuare intensă"/>
    <w:basedOn w:val="Fontdeparagrafimplicit"/>
    <w:rPr>
      <w:i/>
      <w:iCs/>
      <w:color w:val="0F4761"/>
    </w:rPr>
  </w:style>
  <w:style w:type="paragraph" w:customStyle="1" w:styleId="Citatintens">
    <w:name w:val="Citat intens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ntensCaracter">
    <w:name w:val="Citat intens Caracter"/>
    <w:basedOn w:val="Fontdeparagrafimplicit"/>
    <w:rPr>
      <w:i/>
      <w:iCs/>
      <w:color w:val="0F4761"/>
    </w:rPr>
  </w:style>
  <w:style w:type="character" w:customStyle="1" w:styleId="Referireintens">
    <w:name w:val="Referire intensă"/>
    <w:basedOn w:val="Fontdeparagrafimplic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savu</dc:creator>
  <dc:description/>
  <cp:lastModifiedBy>student stiinte</cp:lastModifiedBy>
  <cp:revision>2</cp:revision>
  <dcterms:created xsi:type="dcterms:W3CDTF">2025-09-22T05:20:00Z</dcterms:created>
  <dcterms:modified xsi:type="dcterms:W3CDTF">2025-09-22T05:20:00Z</dcterms:modified>
</cp:coreProperties>
</file>